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B9429E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B9429E">
        <w:rPr>
          <w:i/>
        </w:rPr>
        <w:t xml:space="preserve">Załącznik nr 4 do zarządzenia nr </w:t>
      </w:r>
      <w:r w:rsidR="00C94DBC" w:rsidRPr="00B9429E">
        <w:rPr>
          <w:i/>
        </w:rPr>
        <w:t>22</w:t>
      </w:r>
      <w:r w:rsidR="00C10EEE" w:rsidRPr="00B9429E">
        <w:rPr>
          <w:i/>
        </w:rPr>
        <w:t>/2020</w:t>
      </w:r>
    </w:p>
    <w:p w14:paraId="0FB0CAC8" w14:textId="77777777" w:rsidR="00951F9B" w:rsidRPr="00B9429E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B9429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B9429E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B9429E">
        <w:rPr>
          <w:b/>
          <w:i/>
        </w:rPr>
        <w:tab/>
      </w:r>
    </w:p>
    <w:p w14:paraId="5B6167A7" w14:textId="77777777" w:rsidR="001511D9" w:rsidRPr="00B9429E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9429E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B9429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9429E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B9429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5A103136" w:rsidR="001511D9" w:rsidRPr="00B9429E" w:rsidRDefault="00B9429E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0912.4.LEK.C.G</w:t>
            </w:r>
          </w:p>
        </w:tc>
      </w:tr>
      <w:tr w:rsidR="007248A0" w:rsidRPr="00B9429E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B9429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6A866A10" w:rsidR="007248A0" w:rsidRPr="00B9429E" w:rsidRDefault="00812398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Arial" w:eastAsia="Arial" w:hAnsi="Arial" w:cs="Arial"/>
                <w:i/>
                <w:sz w:val="20"/>
              </w:rPr>
              <w:t>Genetyka</w:t>
            </w:r>
          </w:p>
          <w:p w14:paraId="44BA2B19" w14:textId="0911B73A" w:rsidR="007248A0" w:rsidRPr="00B9429E" w:rsidRDefault="00812398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Arial" w:eastAsia="Arial" w:hAnsi="Arial" w:cs="Arial"/>
                <w:i/>
                <w:sz w:val="20"/>
              </w:rPr>
              <w:t>Genetics</w:t>
            </w:r>
          </w:p>
        </w:tc>
      </w:tr>
      <w:tr w:rsidR="007248A0" w:rsidRPr="00B9429E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B9429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B9429E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B9429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9429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2753A" w:rsidRPr="00B9429E" w14:paraId="48D72B2C" w14:textId="77777777" w:rsidTr="0042753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42753A" w:rsidRPr="00B9429E" w:rsidRDefault="0042753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69F5D339" w:rsidR="0042753A" w:rsidRPr="00B9429E" w:rsidRDefault="0042753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eastAsia="Times New Roman" w:hAnsi="Times New Roman" w:cs="Times New Roman"/>
                <w:sz w:val="20"/>
              </w:rPr>
              <w:t>Lekarski</w:t>
            </w:r>
          </w:p>
        </w:tc>
      </w:tr>
      <w:tr w:rsidR="0042753A" w:rsidRPr="00B9429E" w14:paraId="3A1BC3B4" w14:textId="77777777" w:rsidTr="0042753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42753A" w:rsidRPr="00B9429E" w:rsidRDefault="0042753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42753A" w:rsidRPr="00B9429E" w:rsidRDefault="0042753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42753A" w:rsidRPr="00B9429E" w14:paraId="25E61EFB" w14:textId="77777777" w:rsidTr="0042753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42753A" w:rsidRPr="00B9429E" w:rsidRDefault="0042753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42753A" w:rsidRPr="00B9429E" w:rsidRDefault="0042753A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42753A" w:rsidRPr="00B9429E" w14:paraId="3D1C1751" w14:textId="77777777" w:rsidTr="0042753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42753A" w:rsidRPr="00B9429E" w:rsidRDefault="0042753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29C26198" w:rsidR="0042753A" w:rsidRPr="00B9429E" w:rsidRDefault="0042753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9429E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B9429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753A" w:rsidRPr="00B9429E" w14:paraId="7D56A0DC" w14:textId="77777777" w:rsidTr="0042753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42753A" w:rsidRPr="00B9429E" w:rsidRDefault="0042753A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5C99935F" w:rsidR="0042753A" w:rsidRPr="00B9429E" w:rsidRDefault="0042753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eastAsia="Times New Roman" w:hAnsi="Times New Roman" w:cs="Times New Roman"/>
                <w:sz w:val="20"/>
              </w:rPr>
              <w:t>prof. UJK dr hab. Wioletta Adamus-Białek</w:t>
            </w:r>
          </w:p>
        </w:tc>
      </w:tr>
      <w:tr w:rsidR="0042753A" w:rsidRPr="00B9429E" w14:paraId="4582D5BA" w14:textId="77777777" w:rsidTr="0042753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42753A" w:rsidRPr="00B9429E" w:rsidRDefault="0042753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D31E833" w:rsidR="0042753A" w:rsidRPr="00B9429E" w:rsidRDefault="0042753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eastAsia="Times New Roman" w:hAnsi="Times New Roman" w:cs="Times New Roman"/>
                <w:sz w:val="20"/>
              </w:rPr>
              <w:t>wioletta.adamus-bialek@ujk.edu.pl</w:t>
            </w:r>
          </w:p>
        </w:tc>
      </w:tr>
    </w:tbl>
    <w:p w14:paraId="474E27D2" w14:textId="77777777" w:rsidR="001511D9" w:rsidRPr="00B9429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B9429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9429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9429E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B9429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14ED2B64" w:rsidR="001511D9" w:rsidRPr="00B9429E" w:rsidRDefault="0081239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B9429E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B9429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24108A01" w:rsidR="001D4D83" w:rsidRPr="00B9429E" w:rsidRDefault="0081239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Biologia</w:t>
            </w:r>
          </w:p>
        </w:tc>
      </w:tr>
    </w:tbl>
    <w:p w14:paraId="1AE7A646" w14:textId="77777777" w:rsidR="001511D9" w:rsidRPr="00B9429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B9429E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9429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B9429E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B9429E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49234005" w:rsidR="001511D9" w:rsidRPr="00B9429E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B9429E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315E73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  <w:r w:rsidRPr="00B9429E">
              <w:rPr>
                <w:rFonts w:ascii="Calibri" w:hAnsi="Calibri" w:cs="Calibri"/>
                <w:iCs/>
                <w:sz w:val="16"/>
                <w:szCs w:val="16"/>
              </w:rPr>
              <w:t xml:space="preserve">, </w:t>
            </w:r>
            <w:r w:rsidRPr="00B9429E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ćwiczenia (C), </w:t>
            </w:r>
            <w:r w:rsidR="00812398" w:rsidRPr="00B9429E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laboratorium</w:t>
            </w:r>
            <w:r w:rsidRPr="00B9429E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</w:t>
            </w:r>
            <w:r w:rsidR="00812398" w:rsidRPr="00B9429E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Lb</w:t>
            </w:r>
            <w:r w:rsidRPr="00B9429E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)</w:t>
            </w:r>
          </w:p>
        </w:tc>
      </w:tr>
      <w:tr w:rsidR="001511D9" w:rsidRPr="00B9429E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B9429E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4FCAB1F5" w:rsidR="001511D9" w:rsidRPr="00B9429E" w:rsidRDefault="00812398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9429E">
              <w:rPr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1511D9" w:rsidRPr="00B9429E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B9429E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691CE28" w:rsidR="001511D9" w:rsidRPr="00B9429E" w:rsidRDefault="0081239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 / egzamin (III semestr)</w:t>
            </w:r>
          </w:p>
        </w:tc>
      </w:tr>
      <w:tr w:rsidR="001511D9" w:rsidRPr="00B9429E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B9429E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7681188D" w:rsidR="00515B0F" w:rsidRPr="00B9429E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9429E">
              <w:rPr>
                <w:sz w:val="18"/>
                <w:szCs w:val="18"/>
              </w:rPr>
              <w:t>Wykład</w:t>
            </w:r>
            <w:r w:rsidR="00315E73">
              <w:rPr>
                <w:sz w:val="18"/>
                <w:szCs w:val="18"/>
              </w:rPr>
              <w:t xml:space="preserve"> (w tym e-learning)</w:t>
            </w:r>
            <w:r w:rsidRPr="00B9429E">
              <w:rPr>
                <w:sz w:val="18"/>
                <w:szCs w:val="18"/>
              </w:rPr>
              <w:t>:</w:t>
            </w:r>
            <w:r w:rsidR="00812398" w:rsidRPr="00B9429E">
              <w:rPr>
                <w:sz w:val="18"/>
                <w:szCs w:val="18"/>
              </w:rPr>
              <w:t xml:space="preserve"> wykł</w:t>
            </w:r>
            <w:r w:rsidR="00CF3263" w:rsidRPr="00B9429E">
              <w:rPr>
                <w:sz w:val="18"/>
                <w:szCs w:val="18"/>
              </w:rPr>
              <w:t>a</w:t>
            </w:r>
            <w:r w:rsidR="00812398" w:rsidRPr="00B9429E">
              <w:rPr>
                <w:sz w:val="18"/>
                <w:szCs w:val="18"/>
              </w:rPr>
              <w:t xml:space="preserve">d informacyjny, </w:t>
            </w:r>
            <w:r w:rsidR="00EC7941" w:rsidRPr="00B9429E">
              <w:rPr>
                <w:sz w:val="18"/>
                <w:szCs w:val="18"/>
              </w:rPr>
              <w:t xml:space="preserve">wykład konwersatoryjny, </w:t>
            </w:r>
            <w:r w:rsidR="00812398" w:rsidRPr="00B9429E">
              <w:rPr>
                <w:sz w:val="18"/>
                <w:szCs w:val="18"/>
              </w:rPr>
              <w:t>wykład problemowy</w:t>
            </w:r>
          </w:p>
          <w:p w14:paraId="56F6B00E" w14:textId="29EEACC7" w:rsidR="007248A0" w:rsidRPr="00B9429E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9429E">
              <w:rPr>
                <w:sz w:val="18"/>
                <w:szCs w:val="18"/>
              </w:rPr>
              <w:t>Ćwiczenia:</w:t>
            </w:r>
            <w:r w:rsidR="00812398" w:rsidRPr="00B9429E">
              <w:rPr>
                <w:sz w:val="18"/>
                <w:szCs w:val="18"/>
              </w:rPr>
              <w:t xml:space="preserve"> Ćwiczenia przedmiotowe</w:t>
            </w:r>
            <w:r w:rsidR="00EC7941" w:rsidRPr="00B9429E">
              <w:rPr>
                <w:sz w:val="18"/>
                <w:szCs w:val="18"/>
              </w:rPr>
              <w:t>, analiza przypadków</w:t>
            </w:r>
          </w:p>
          <w:p w14:paraId="5680422B" w14:textId="3A18CD58" w:rsidR="007248A0" w:rsidRPr="00B9429E" w:rsidRDefault="00812398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B9429E">
              <w:rPr>
                <w:sz w:val="18"/>
                <w:szCs w:val="18"/>
              </w:rPr>
              <w:t>Laboratoirum</w:t>
            </w:r>
            <w:proofErr w:type="spellEnd"/>
            <w:r w:rsidR="007248A0" w:rsidRPr="00B9429E">
              <w:rPr>
                <w:sz w:val="18"/>
                <w:szCs w:val="18"/>
              </w:rPr>
              <w:t>:</w:t>
            </w:r>
            <w:r w:rsidRPr="00B9429E">
              <w:rPr>
                <w:sz w:val="18"/>
                <w:szCs w:val="18"/>
              </w:rPr>
              <w:t xml:space="preserve"> Ćwiczenia laboratoryjne, zajęcia praktyczne, pomiar, pokaz z objaśnieniem, pokaz z instruktażem</w:t>
            </w:r>
          </w:p>
        </w:tc>
      </w:tr>
      <w:tr w:rsidR="00420A29" w:rsidRPr="00B9429E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B9429E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B9429E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95B1" w14:textId="6853AFCF" w:rsidR="00812398" w:rsidRPr="00B9429E" w:rsidRDefault="00812398" w:rsidP="00812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Drewa G., Ferenc T. Genetyka medyczna. Podręcznik dla studentów. Wyd.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Edra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Urban &amp; Partner, najnowsze wydanie</w:t>
            </w:r>
          </w:p>
          <w:p w14:paraId="55F968F0" w14:textId="41A3686C" w:rsidR="00812398" w:rsidRPr="00B9429E" w:rsidRDefault="00812398" w:rsidP="00812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Latos-Bieleńska A.(red.) Genetyka medyczna. Wyd. PZWL, najnowsze wydanie</w:t>
            </w:r>
          </w:p>
          <w:p w14:paraId="2F01EEAB" w14:textId="1B973D00" w:rsidR="008D7AC0" w:rsidRPr="00B9429E" w:rsidRDefault="00812398" w:rsidP="00812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Kałużewski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B. (red.) Genetyka medyczna, Wyd.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Elsevier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Urban and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Parnter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najnowsze wydanie</w:t>
            </w:r>
          </w:p>
        </w:tc>
      </w:tr>
      <w:tr w:rsidR="00420A29" w:rsidRPr="00B9429E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B9429E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B9429E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B56" w14:textId="486A1C9F" w:rsidR="00812398" w:rsidRPr="00B9429E" w:rsidRDefault="00812398" w:rsidP="00812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Korniszewski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L. Dziecko z zespołem wad wrodzonych. Diagnostyka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dysmorfologiczna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Wydawnictwo Lekarskie PZWL, najnowsze wydanie.</w:t>
            </w:r>
          </w:p>
          <w:p w14:paraId="4F246199" w14:textId="00292EB9" w:rsidR="00812398" w:rsidRPr="00B9429E" w:rsidRDefault="00812398" w:rsidP="00812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Dzięgiel P,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Marszałęk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 (red.) Biologia molekularna nowotworów w praktyce klinicznej. Wyd.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Edra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Urban &amp; Partner, najnowsze wydanie</w:t>
            </w:r>
          </w:p>
          <w:p w14:paraId="41C0FCA1" w14:textId="52C49E43" w:rsidR="00812398" w:rsidRPr="00B9429E" w:rsidRDefault="00812398" w:rsidP="00812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Bal J.(red.) Biologia molekularna w medycynie. Elementy genetyki klinicznej. Wyd. PWN, Warszawa, najnowsze wydanie</w:t>
            </w:r>
          </w:p>
          <w:p w14:paraId="5A01EBCF" w14:textId="627E7323" w:rsidR="00420A29" w:rsidRPr="00B9429E" w:rsidRDefault="00812398" w:rsidP="00812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Winter P.C.,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Hickey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G.I., Fletcher H.L. Genetyka, krótkie wykłady Wydawnictwo Naukowe PWN, Warszawa, najnowsze wydanie</w:t>
            </w:r>
          </w:p>
        </w:tc>
      </w:tr>
    </w:tbl>
    <w:p w14:paraId="6994463B" w14:textId="77777777" w:rsidR="001511D9" w:rsidRPr="00B9429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B9429E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9429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9429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9429E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B9429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6CA8F739" w:rsidR="007248A0" w:rsidRPr="00B9429E" w:rsidRDefault="007248A0" w:rsidP="008115D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Wykłady</w:t>
            </w:r>
            <w:r w:rsidR="00BA7813" w:rsidRPr="00B942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</w:t>
            </w:r>
            <w:r w:rsidR="00BA7813" w:rsidRPr="00B9429E">
              <w:rPr>
                <w:rFonts w:ascii="Calibri" w:hAnsi="Calibri" w:cs="Calibri"/>
                <w:bCs/>
                <w:i/>
                <w:color w:val="auto"/>
                <w:sz w:val="16"/>
                <w:szCs w:val="16"/>
              </w:rPr>
              <w:t>zapoznanie, przedstawienie, przekazanie, zaprezentowanie)</w:t>
            </w:r>
          </w:p>
          <w:p w14:paraId="5FE0B4A6" w14:textId="2EFC7C2C" w:rsidR="00812398" w:rsidRPr="00B9429E" w:rsidRDefault="00812398" w:rsidP="00812398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 Zapoznanie z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e struktura i funkcją genomu ludzkiego</w:t>
            </w:r>
          </w:p>
          <w:p w14:paraId="4A7F3033" w14:textId="102D2809" w:rsidR="00812398" w:rsidRPr="00B9429E" w:rsidRDefault="00812398" w:rsidP="00812398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C2 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Zapoznanie </w:t>
            </w:r>
            <w:r w:rsidR="00B004AB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z mechanizmami metabolizmu DNA, jego dysfunkcją i rolą w rozwoju chorób</w:t>
            </w:r>
          </w:p>
          <w:p w14:paraId="0C6903F3" w14:textId="477CE1B8" w:rsidR="00812398" w:rsidRPr="00B9429E" w:rsidRDefault="00812398" w:rsidP="00812398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C3 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Przedstawienie genetycznych </w:t>
            </w:r>
            <w:r w:rsidR="00ED27D4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uwarunkowań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onkogenezy</w:t>
            </w:r>
            <w:proofErr w:type="spellEnd"/>
          </w:p>
          <w:p w14:paraId="27C247CF" w14:textId="124140EC" w:rsidR="00315E73" w:rsidRDefault="00315E73" w:rsidP="00812398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(w tym e-learning)</w:t>
            </w:r>
          </w:p>
          <w:p w14:paraId="7944DCF3" w14:textId="77777777" w:rsidR="00E558EA" w:rsidRPr="00B9429E" w:rsidRDefault="00E558EA" w:rsidP="00E558EA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C4 Kształtowanie prawidłowej postawy lekarza w przekazywaniu informacji genetycznej pacjentowi i jego rodzinie</w:t>
            </w:r>
          </w:p>
          <w:p w14:paraId="586D6EEA" w14:textId="7F82CA16" w:rsidR="00E558EA" w:rsidRPr="00B9429E" w:rsidRDefault="00E558EA" w:rsidP="00E558EA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C5 Zapoznanie z uwarunkowaniami genetycznymi wybranych chorób z ich podstawową charakterystyką kliniczną</w:t>
            </w:r>
          </w:p>
          <w:p w14:paraId="65423939" w14:textId="5B8CF4E9" w:rsidR="007248A0" w:rsidRPr="00B9429E" w:rsidRDefault="007248A0" w:rsidP="00812398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Ć</w:t>
            </w:r>
            <w:r w:rsidRPr="00B9429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wiczenia</w:t>
            </w:r>
          </w:p>
          <w:p w14:paraId="018FD398" w14:textId="0FECB896" w:rsidR="00812398" w:rsidRPr="00B9429E" w:rsidRDefault="007248A0" w:rsidP="00812398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</w:t>
            </w:r>
            <w:r w:rsidR="00812398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EE098A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O</w:t>
            </w:r>
            <w:r w:rsidR="00812398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kreślan</w:t>
            </w:r>
            <w:r w:rsidR="00ED27D4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ie</w:t>
            </w:r>
            <w:r w:rsidR="00812398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typów dziedziczenia, konstruowania rodowodów</w:t>
            </w:r>
            <w:r w:rsidR="00EE098A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i klasyfikacji wad wrodzonych</w:t>
            </w:r>
          </w:p>
          <w:p w14:paraId="05B52A51" w14:textId="0C12E3F3" w:rsidR="00812398" w:rsidRPr="00B9429E" w:rsidRDefault="00812398" w:rsidP="00812398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C2 </w:t>
            </w:r>
            <w:r w:rsidR="00EE098A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Dokonywanie odpowiedniego wyboru</w:t>
            </w: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testów diagnostycznych i ich poprawne interpretowanie</w:t>
            </w:r>
          </w:p>
          <w:p w14:paraId="12250C78" w14:textId="2B734560" w:rsidR="00812398" w:rsidRPr="00B9429E" w:rsidRDefault="00812398" w:rsidP="00812398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C3 </w:t>
            </w:r>
            <w:r w:rsidR="00EE098A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Przygotowanie do</w:t>
            </w: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analiz</w:t>
            </w:r>
            <w:r w:rsidR="00EE098A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y typu</w:t>
            </w: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dziedziczeni</w:t>
            </w:r>
            <w:r w:rsidR="00EE098A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a </w:t>
            </w: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i diagnosty</w:t>
            </w:r>
            <w:r w:rsidR="00B004AB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ki</w:t>
            </w: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chorób genetycznych</w:t>
            </w:r>
          </w:p>
          <w:p w14:paraId="208315B5" w14:textId="77777777" w:rsidR="00812398" w:rsidRPr="00B9429E" w:rsidRDefault="00812398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Laboratorium</w:t>
            </w:r>
          </w:p>
          <w:p w14:paraId="2DDE8946" w14:textId="1E133A0A" w:rsidR="00B004AB" w:rsidRPr="00B9429E" w:rsidRDefault="00812398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B004AB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Organizowanie pracy laboratoryjnej i obsłucha narzędzi badawczych</w:t>
            </w:r>
          </w:p>
          <w:p w14:paraId="48A9C753" w14:textId="418F2BFE" w:rsidR="00B004AB" w:rsidRPr="00B9429E" w:rsidRDefault="00B004AB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C2 D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obór i przygotowanie odpowiednich procedur laboratoryjnych w zależności o</w:t>
            </w: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d omawianego przypadku</w:t>
            </w:r>
          </w:p>
          <w:p w14:paraId="40E64B9C" w14:textId="59891983" w:rsidR="00812398" w:rsidRPr="00B9429E" w:rsidRDefault="00B004AB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C3 Kształtowanie umiejętności i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nterpretacj</w:t>
            </w:r>
            <w:r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i</w:t>
            </w:r>
            <w:r w:rsidR="00EA11FF" w:rsidRPr="00B9429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wyników badań na podstawie technik stosowanych w diagnostyce molekularnej chorób i predyspozycji genetycznych</w:t>
            </w:r>
          </w:p>
        </w:tc>
      </w:tr>
      <w:tr w:rsidR="0066006C" w:rsidRPr="00B9429E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75D19E3B" w:rsidR="000E3B84" w:rsidRPr="00B9429E" w:rsidRDefault="0066006C" w:rsidP="00B9429E">
            <w:pPr>
              <w:pStyle w:val="Akapitzlist"/>
              <w:numPr>
                <w:ilvl w:val="1"/>
                <w:numId w:val="29"/>
              </w:num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722BD6D" w14:textId="63EDF3D7" w:rsidR="00142E11" w:rsidRPr="00B9429E" w:rsidRDefault="00152CE2" w:rsidP="00142E1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315E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E774AD9" w14:textId="356FABDF" w:rsidR="00604545" w:rsidRPr="00B9429E" w:rsidRDefault="00604545" w:rsidP="00142E11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Organizacja i funkcje genomu człowieka, z uw</w:t>
            </w:r>
            <w:r w:rsidR="00142E11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zględnieniem stopnia kondensacji DNA (W01, W02)</w:t>
            </w:r>
          </w:p>
          <w:p w14:paraId="668932D6" w14:textId="5B8C0954" w:rsidR="007238E2" w:rsidRPr="00B9429E" w:rsidRDefault="00142E11" w:rsidP="00142E11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M</w:t>
            </w:r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echanizmy replikacji, naprawy i rekombinacji DNA, (W01)</w:t>
            </w:r>
            <w:r w:rsidR="00604545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w odniesieniu do zdrowia człowieka</w:t>
            </w:r>
          </w:p>
          <w:p w14:paraId="39174AC8" w14:textId="637AC4BA" w:rsidR="00142E11" w:rsidRPr="00B12C6A" w:rsidRDefault="007238E2" w:rsidP="00B12C6A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lastRenderedPageBreak/>
              <w:t>Mechanizmy ekspresji genetycznej oraz degradacji DNA</w:t>
            </w:r>
            <w:r w:rsidR="00ED27D4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</w:t>
            </w: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RNA</w:t>
            </w:r>
            <w:r w:rsidR="00142E11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,</w:t>
            </w: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a także regulacji ekspresji genów (W01)</w:t>
            </w:r>
            <w:r w:rsidR="00604545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, rola </w:t>
            </w:r>
            <w:proofErr w:type="spellStart"/>
            <w:r w:rsidR="00604545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transkryptomu</w:t>
            </w:r>
            <w:proofErr w:type="spellEnd"/>
            <w:r w:rsidR="00604545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604545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proteomu</w:t>
            </w:r>
            <w:proofErr w:type="spellEnd"/>
            <w:r w:rsidR="00604545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w zdrowiu człowieka (W01)</w:t>
            </w:r>
          </w:p>
          <w:p w14:paraId="5EAFE474" w14:textId="5408CE13" w:rsidR="000E3B84" w:rsidRPr="00B9429E" w:rsidRDefault="00ED27D4" w:rsidP="00142E11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</w:t>
            </w:r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enetyczne przyczyny dziedzicznych predyspozycji do nowotworów (W03)</w:t>
            </w:r>
          </w:p>
          <w:p w14:paraId="379E783B" w14:textId="257E98EF" w:rsidR="00604545" w:rsidRPr="00B9429E" w:rsidRDefault="007238E2" w:rsidP="00604545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 tym e-learning)</w:t>
            </w:r>
            <w:r w:rsidR="00604545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:</w:t>
            </w:r>
          </w:p>
          <w:p w14:paraId="6FC0CAA1" w14:textId="522A79D9" w:rsidR="00142E11" w:rsidRPr="00B9429E" w:rsidRDefault="00604545" w:rsidP="00142E11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</w:t>
            </w:r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enetyczne uwarunkowania najczęstszych chorób jednogenowych, wielogenowych i wieloczynnikowych, podstawowych zespołów aberracji chromosomowych, zespołów powodowanych przez </w:t>
            </w:r>
            <w:proofErr w:type="spellStart"/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rearanżacje</w:t>
            </w:r>
            <w:proofErr w:type="spellEnd"/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genomowe, polimorfizmy, zmiany epigenetyczne i </w:t>
            </w:r>
            <w:proofErr w:type="spellStart"/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posttranskrypcyjne</w:t>
            </w:r>
            <w:proofErr w:type="spellEnd"/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(W06)</w:t>
            </w: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,</w:t>
            </w:r>
            <w:r w:rsidR="00142E11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w tym również </w:t>
            </w:r>
            <w:r w:rsidR="00A7390B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wybranych chorób rzadkich (W08)</w:t>
            </w:r>
          </w:p>
          <w:p w14:paraId="2F20C4C5" w14:textId="367AD092" w:rsidR="004C5585" w:rsidRPr="00B9429E" w:rsidRDefault="00B12C6A" w:rsidP="00142E11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Z</w:t>
            </w:r>
            <w:r w:rsidR="004C5585" w:rsidRPr="00B9429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apoznanie z elementami poradnictwa genetycznego i zasad etyki </w:t>
            </w:r>
            <w:r w:rsidR="00EA11FF" w:rsidRPr="00B9429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w genetyce (K)</w:t>
            </w:r>
            <w:r w:rsidR="004C5585" w:rsidRPr="00B9429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  <w:p w14:paraId="1CDC20D7" w14:textId="77777777" w:rsidR="00ED620C" w:rsidRPr="00B9429E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Ć</w:t>
            </w:r>
            <w:r w:rsidR="00ED620C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wiczenia </w:t>
            </w:r>
          </w:p>
          <w:p w14:paraId="6A8B4D7E" w14:textId="031FE598" w:rsidR="008364F4" w:rsidRPr="005D6A7E" w:rsidRDefault="00604545" w:rsidP="005D6A7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Przygotowanie do wywiadu z pacjentem w celu konstrukcji i analizy rodowodu (U01)</w:t>
            </w:r>
            <w:r w:rsidR="005D6A7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</w:t>
            </w:r>
            <w:r w:rsidR="008364F4" w:rsidRPr="005D6A7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="008364F4" w:rsidRPr="005D6A7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pozajądrowej</w:t>
            </w:r>
            <w:proofErr w:type="spellEnd"/>
            <w:r w:rsidR="008364F4" w:rsidRPr="005D6A7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informacji genetycznej (W04)</w:t>
            </w:r>
          </w:p>
          <w:p w14:paraId="13650B64" w14:textId="775DF4F5" w:rsidR="00604545" w:rsidRPr="00B9429E" w:rsidRDefault="00604545" w:rsidP="008364F4">
            <w:pPr>
              <w:pStyle w:val="Akapitzlist"/>
              <w:numPr>
                <w:ilvl w:val="0"/>
                <w:numId w:val="46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Podstawy </w:t>
            </w:r>
            <w:proofErr w:type="spellStart"/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dysmorfologii</w:t>
            </w:r>
            <w:proofErr w:type="spellEnd"/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, genetyczne uwarunkowania wrodzonych wad rozwojowych (W08)</w:t>
            </w:r>
          </w:p>
          <w:p w14:paraId="5B4D9137" w14:textId="15E6AF7D" w:rsidR="008364F4" w:rsidRPr="00B9429E" w:rsidRDefault="008364F4" w:rsidP="008364F4">
            <w:pPr>
              <w:pStyle w:val="Akapitzlist"/>
              <w:numPr>
                <w:ilvl w:val="0"/>
                <w:numId w:val="46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Podstawy cytogenetyki, w tym aberracje chromosomowe i metody ich wykrywania, zasady zapisu i odczytu </w:t>
            </w:r>
            <w:proofErr w:type="spellStart"/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karitypu</w:t>
            </w:r>
            <w:proofErr w:type="spellEnd"/>
            <w:r w:rsidR="00EE098A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(</w:t>
            </w:r>
            <w:r w:rsidR="00B004AB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U02, </w:t>
            </w:r>
            <w:r w:rsidR="00EE098A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U03)</w:t>
            </w:r>
          </w:p>
          <w:p w14:paraId="7E75FFFE" w14:textId="0FEAAF35" w:rsidR="00B12C6A" w:rsidRDefault="00B12C6A" w:rsidP="007F5056">
            <w:pPr>
              <w:pStyle w:val="Akapitzlist"/>
              <w:numPr>
                <w:ilvl w:val="0"/>
                <w:numId w:val="46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Mechanizmy determinacji płci człowieka (W02), uwarunkowania genetyczne grup krwi człowieka i zgodności tkankowej (W05, W11)</w:t>
            </w:r>
          </w:p>
          <w:p w14:paraId="0916B783" w14:textId="0F3EFCD4" w:rsidR="007238E2" w:rsidRPr="00B12C6A" w:rsidRDefault="008364F4" w:rsidP="007F5056">
            <w:pPr>
              <w:pStyle w:val="Akapitzlist"/>
              <w:numPr>
                <w:ilvl w:val="0"/>
                <w:numId w:val="46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Diagnostyka molekularna w tym m</w:t>
            </w:r>
            <w:r w:rsidR="00A7390B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etody badania </w:t>
            </w:r>
            <w:r w:rsidR="007238E2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genomu, </w:t>
            </w:r>
            <w:proofErr w:type="spellStart"/>
            <w:r w:rsidR="007238E2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transkryptomu</w:t>
            </w:r>
            <w:proofErr w:type="spellEnd"/>
            <w:r w:rsidR="007238E2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7238E2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proteomu</w:t>
            </w:r>
            <w:proofErr w:type="spellEnd"/>
            <w:r w:rsidR="007238E2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człowieka (W01)</w:t>
            </w:r>
            <w:r w:rsidR="00B12C6A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</w:t>
            </w:r>
            <w:r w:rsidR="00A7390B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odstawowe wskazania do zastosowania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badań genetycznych</w:t>
            </w:r>
            <w:r w:rsidR="00A7390B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; (w09)</w:t>
            </w:r>
            <w:r w:rsidR="00142E11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, w tym wykrywanie genetycznej lekooporności komórek nowotworowych i drobnoustrojów w celu indywidualizacji farmakoterapii (W10)</w:t>
            </w:r>
            <w:r w:rsidR="00B12C6A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</w:t>
            </w:r>
            <w:r w:rsid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Przyczyny i zasady diagnozowania w najczęstszych chorobach uwarunkowanych genetycznie u dzieci i dorosłych; (w1</w:t>
            </w:r>
            <w:r w:rsidR="0021061A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2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)</w:t>
            </w:r>
          </w:p>
          <w:p w14:paraId="72217873" w14:textId="5A6059F5" w:rsidR="007238E2" w:rsidRPr="00B12C6A" w:rsidRDefault="008364F4" w:rsidP="00B12C6A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</w:t>
            </w:r>
            <w:r w:rsidR="007238E2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zynniki wpływające na pierwotną i wtórną równowagę genetyczną populacji;</w:t>
            </w:r>
            <w:r w:rsidR="00A7390B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(W07)</w:t>
            </w:r>
            <w:r w:rsid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O</w:t>
            </w:r>
            <w:r w:rsidR="00A7390B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kre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ślanie</w:t>
            </w:r>
            <w:r w:rsidR="00A7390B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ryzyk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a</w:t>
            </w:r>
            <w:r w:rsidR="00A7390B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genetycznego</w:t>
            </w:r>
            <w:r w:rsidR="00A7390B" w:rsidRPr="00B12C6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w oparciu o rodowód i wynik badania genetycznego (U04)</w:t>
            </w:r>
          </w:p>
          <w:p w14:paraId="4A32EDB2" w14:textId="2404B689" w:rsidR="00ED620C" w:rsidRPr="00B9429E" w:rsidRDefault="00BA7813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Laboratorium</w:t>
            </w:r>
          </w:p>
          <w:p w14:paraId="0023779B" w14:textId="69B67025" w:rsidR="00EE098A" w:rsidRPr="00B9429E" w:rsidRDefault="008364F4" w:rsidP="00EE098A">
            <w:pPr>
              <w:pStyle w:val="Akapitzlist"/>
              <w:numPr>
                <w:ilvl w:val="0"/>
                <w:numId w:val="47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Zapoznanie z organi</w:t>
            </w:r>
            <w:r w:rsidR="00EE098A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zacją laboratorium oraz technikami w badaniach cytogenetycznych i molekularnych (U02)</w:t>
            </w:r>
          </w:p>
          <w:p w14:paraId="0DB8C97B" w14:textId="7EBEB930" w:rsidR="00EE098A" w:rsidRPr="00B9429E" w:rsidRDefault="00EE098A" w:rsidP="00EE098A">
            <w:pPr>
              <w:pStyle w:val="Akapitzlist"/>
              <w:numPr>
                <w:ilvl w:val="0"/>
                <w:numId w:val="47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Uzasadnienie i dobór odpowiedniej techniki laboratoryjnej do danego przypadku klinicznego (U02)</w:t>
            </w:r>
          </w:p>
          <w:p w14:paraId="2CEBEBE2" w14:textId="4ADE9A1E" w:rsidR="0066006C" w:rsidRPr="00B9429E" w:rsidRDefault="00EE098A" w:rsidP="00177C76">
            <w:pPr>
              <w:pStyle w:val="Akapitzlist"/>
              <w:numPr>
                <w:ilvl w:val="0"/>
                <w:numId w:val="47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Odczytywani i interpretacja</w:t>
            </w:r>
            <w:r w:rsidR="00A7390B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podstawow</w:t>
            </w: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ych</w:t>
            </w:r>
            <w:r w:rsidR="00A7390B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wynik</w:t>
            </w: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ów</w:t>
            </w:r>
            <w:r w:rsidR="00A7390B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badań genetycznych</w:t>
            </w:r>
            <w:r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A7390B" w:rsidRPr="00B9429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(U03)</w:t>
            </w:r>
          </w:p>
        </w:tc>
      </w:tr>
    </w:tbl>
    <w:p w14:paraId="2F983E09" w14:textId="77777777" w:rsidR="00CE7F64" w:rsidRPr="00B9429E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B9429E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9429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9429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9429E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B9429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B9429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B9429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9429E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B9429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B9429E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7A5BD84E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315E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funkcje genomu, </w:t>
            </w:r>
            <w:proofErr w:type="spellStart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transkryptomu</w:t>
            </w:r>
            <w:proofErr w:type="spellEnd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proteomu</w:t>
            </w:r>
            <w:proofErr w:type="spellEnd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człowieka oraz metody stosowane w ich badaniu, procesy replikacji, naprawy i rekombinacji DNA, transkrypcji i translacji oraz degradacji DNA, RNA i białek, a także koncepcje regulacji ekspresji genów;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161F5013" w:rsidR="007248A0" w:rsidRPr="00B9429E" w:rsidRDefault="00233BA4" w:rsidP="00233BA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B.W12.</w:t>
            </w:r>
          </w:p>
        </w:tc>
      </w:tr>
      <w:tr w:rsidR="007248A0" w:rsidRPr="00B9429E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6DA14BB9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prawidłowy kariotyp człowieka i różne typy determinacji płci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0ED8AE28" w:rsidR="007248A0" w:rsidRPr="00B9429E" w:rsidRDefault="00233BA4" w:rsidP="00233BA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B9429E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B9429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B9429E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138FCC95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genetyczne przyczyny dziedzicznych predyspozycji do nowotworów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A62" w14:textId="29E51F51" w:rsidR="007248A0" w:rsidRPr="00B9429E" w:rsidRDefault="00233BA4" w:rsidP="00233BA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B9429E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B9429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233BA4" w:rsidRPr="00B9429E" w14:paraId="176C928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7D3" w14:textId="0B0EE1C5" w:rsidR="00233BA4" w:rsidRPr="00B9429E" w:rsidRDefault="00233BA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EA8" w14:textId="4D0032E6" w:rsidR="00233BA4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pozajądrowej</w:t>
            </w:r>
            <w:proofErr w:type="spellEnd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informacji genetycznej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72C" w14:textId="7A2E24F4" w:rsidR="00233BA4" w:rsidRPr="00B9429E" w:rsidRDefault="00233BA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C.W3</w:t>
            </w:r>
            <w:r w:rsidR="0021061A" w:rsidRPr="00B9429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233BA4" w:rsidRPr="00B9429E" w14:paraId="325AD91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70C" w14:textId="4E07CEC8" w:rsidR="00233BA4" w:rsidRPr="00B9429E" w:rsidRDefault="00233BA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2EE" w14:textId="4CA583AB" w:rsidR="00233BA4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genetyczne grup krwi człowieka i konfliktu serologicznego w układzie Rh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772" w14:textId="517C36B6" w:rsidR="00233BA4" w:rsidRPr="00B9429E" w:rsidRDefault="00233BA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C.W4.</w:t>
            </w:r>
          </w:p>
        </w:tc>
      </w:tr>
      <w:tr w:rsidR="00233BA4" w:rsidRPr="00B9429E" w14:paraId="082E995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8FA" w14:textId="2C707775" w:rsidR="00233BA4" w:rsidRPr="00B9429E" w:rsidRDefault="00233BA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404" w14:textId="12DB8176" w:rsidR="00233BA4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021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genetyczne uwarunkowania najczęstszych chorób jednogenowych, wielogenowych i wieloczynnikowych, podstawowych zespołów aberracji chromosomowych, zespołów powodowanych przez </w:t>
            </w:r>
            <w:proofErr w:type="spellStart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rearanżacje</w:t>
            </w:r>
            <w:proofErr w:type="spellEnd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genomowe, polimorfizmy, zmiany epigenetyczne i </w:t>
            </w:r>
            <w:proofErr w:type="spellStart"/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posttranskrypcyjne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7516" w14:textId="617DCA6C" w:rsidR="00233BA4" w:rsidRPr="00B9429E" w:rsidRDefault="00233BA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C.W5</w:t>
            </w:r>
          </w:p>
        </w:tc>
      </w:tr>
      <w:tr w:rsidR="00233BA4" w:rsidRPr="00B9429E" w14:paraId="78AB0A2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B43" w14:textId="5B83AD5E" w:rsidR="00233BA4" w:rsidRPr="00B9429E" w:rsidRDefault="00233BA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456" w14:textId="17982A12" w:rsidR="00233BA4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21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czynniki wpływające na pierwotną i wtórną równowagę genetyczną populacji;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89E" w14:textId="474ECDEE" w:rsidR="00233BA4" w:rsidRPr="00B9429E" w:rsidRDefault="00233BA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C.W6.</w:t>
            </w:r>
          </w:p>
        </w:tc>
      </w:tr>
      <w:tr w:rsidR="00233BA4" w:rsidRPr="00B9429E" w14:paraId="443911C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1DB" w14:textId="102E0E63" w:rsidR="00233BA4" w:rsidRPr="00B9429E" w:rsidRDefault="00233BA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A93" w14:textId="281D3809" w:rsidR="00233BA4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021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genetyczne uwarunkowania wrodzonych wad rozwojowych i wybranych chorób rzadkich oraz możliwość ich profilaktyki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EFA" w14:textId="5F294EE3" w:rsidR="00233BA4" w:rsidRPr="00B9429E" w:rsidRDefault="00233BA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C.W7.</w:t>
            </w:r>
          </w:p>
        </w:tc>
      </w:tr>
      <w:tr w:rsidR="00233BA4" w:rsidRPr="00B9429E" w14:paraId="58970C5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B7F" w14:textId="4A42D5D8" w:rsidR="00233BA4" w:rsidRPr="00B9429E" w:rsidRDefault="00233BA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10C" w14:textId="5F8B724B" w:rsidR="00233BA4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metody diagnostyki genetycznej oraz podstawowe wskazania do ich zastosowania;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124" w14:textId="457E3098" w:rsidR="00233BA4" w:rsidRPr="00B9429E" w:rsidRDefault="00233BA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C.W8.</w:t>
            </w:r>
          </w:p>
        </w:tc>
      </w:tr>
      <w:tr w:rsidR="00233BA4" w:rsidRPr="00B9429E" w14:paraId="70B1EF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8CB" w14:textId="63B94719" w:rsidR="00233BA4" w:rsidRPr="00B9429E" w:rsidRDefault="00233BA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54D" w14:textId="5A6E5E62" w:rsidR="00233BA4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genetyczne mechanizmy nabywania lekooporności przez drobnoustroje i komórki nowotworowe oraz ich związek z koniecznością indywidualizacji farmakoterapii;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0B3" w14:textId="5C4CBB2B" w:rsidR="00233BA4" w:rsidRPr="00B9429E" w:rsidRDefault="00233BA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C.W9.</w:t>
            </w:r>
          </w:p>
        </w:tc>
      </w:tr>
      <w:tr w:rsidR="0021061A" w:rsidRPr="00B9429E" w14:paraId="748EEE1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FB0" w14:textId="26C1ACE3" w:rsidR="0021061A" w:rsidRPr="00B9429E" w:rsidRDefault="0021061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330" w14:textId="7CE873C1" w:rsidR="0021061A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21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1061A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genetyczne podstawy doboru dawcy i biorcy oraz podstawy immunologii transplantacyjnej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084" w14:textId="5D617F8B" w:rsidR="0021061A" w:rsidRPr="00B9429E" w:rsidRDefault="0021061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C.W22.</w:t>
            </w:r>
          </w:p>
        </w:tc>
      </w:tr>
      <w:tr w:rsidR="007248A0" w:rsidRPr="00B9429E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2E0B14EA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233BA4"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1061A"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2D1C7DDA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21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33BA4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przyczyny, objawy, zasady diagnozowania i postępowania terapeutycznego w najczęstszych chorobach uwarunkowanych genetycznie u dzieci i dorosłych;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AA1" w14:textId="023262D6" w:rsidR="007248A0" w:rsidRPr="00B9429E" w:rsidRDefault="00233BA4" w:rsidP="00233BA4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E.W36.</w:t>
            </w:r>
          </w:p>
        </w:tc>
      </w:tr>
      <w:tr w:rsidR="00CE7F64" w:rsidRPr="00B9429E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B9429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B9429E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0F763713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6700E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wykreślać i analizować rodowody oraz identyfikować cechy kliniczno-rodowodowe sugerujące genetyczne podłoże chorób;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66B8BD58" w:rsidR="007248A0" w:rsidRPr="00B9429E" w:rsidRDefault="0066700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B9429E">
              <w:rPr>
                <w:rFonts w:ascii="Garamond" w:eastAsia="Times New Roman" w:hAnsi="Garamond" w:cs="Times New Roman"/>
                <w:sz w:val="20"/>
                <w:szCs w:val="20"/>
              </w:rPr>
              <w:t>.U1.</w:t>
            </w:r>
          </w:p>
          <w:p w14:paraId="04C3FB2C" w14:textId="77777777" w:rsidR="007248A0" w:rsidRPr="00B9429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9429E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202FD0D7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6700E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podejmować decyzje o potrzebie wykonania badań cytogenetycznych i molekularnych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7E8A17AF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66700E" w:rsidRPr="00B9429E">
              <w:rPr>
                <w:rFonts w:ascii="Garamond" w:eastAsia="Times New Roman" w:hAnsi="Garamond" w:cs="Times New Roman"/>
                <w:sz w:val="20"/>
                <w:szCs w:val="20"/>
              </w:rPr>
              <w:t>C.</w:t>
            </w: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U2.</w:t>
            </w:r>
          </w:p>
        </w:tc>
      </w:tr>
      <w:tr w:rsidR="0066700E" w:rsidRPr="00B9429E" w14:paraId="4CC31D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7CF" w14:textId="4E0359E8" w:rsidR="0066700E" w:rsidRPr="00B9429E" w:rsidRDefault="0066700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7B6" w14:textId="4440F17B" w:rsidR="0066700E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6700E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odczytywać podstawowe wyniki badań genetycznych, w tym kariotypy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602B" w14:textId="4A6BE401" w:rsidR="0066700E" w:rsidRPr="00B9429E" w:rsidRDefault="0066700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C.U3.</w:t>
            </w:r>
          </w:p>
        </w:tc>
      </w:tr>
      <w:tr w:rsidR="0066700E" w:rsidRPr="00B9429E" w14:paraId="3F7E0A9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901" w14:textId="60581451" w:rsidR="0066700E" w:rsidRPr="00B9429E" w:rsidRDefault="0066700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CA1" w14:textId="79DC300D" w:rsidR="0066700E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6700E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określić ryzyko genetyczne w oparciu o rodowód i wynik badania genetycznego w przypadku aberracji chromosomowych, </w:t>
            </w:r>
            <w:proofErr w:type="spellStart"/>
            <w:r w:rsidR="0066700E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rearanżacji</w:t>
            </w:r>
            <w:proofErr w:type="spellEnd"/>
            <w:r w:rsidR="0066700E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genomowych, chorób jednogenowych i wieloczynnikowych;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7FC" w14:textId="2816CF1C" w:rsidR="0066700E" w:rsidRPr="00B9429E" w:rsidRDefault="0066700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C.U4.</w:t>
            </w:r>
          </w:p>
        </w:tc>
      </w:tr>
      <w:tr w:rsidR="00CE7F64" w:rsidRPr="00B9429E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B9429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B9429E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0695AB6E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A56D31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B9429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B9429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9429E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47EEB5E8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A56D31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B9429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B9429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9429E" w14:paraId="6892E04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7F616581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061CDB2B" w:rsidR="007248A0" w:rsidRPr="00B9429E" w:rsidRDefault="00B52BC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A56D31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77777777" w:rsidR="007248A0" w:rsidRPr="00B9429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K.S8.</w:t>
            </w:r>
          </w:p>
          <w:p w14:paraId="6CD2A863" w14:textId="77777777" w:rsidR="007248A0" w:rsidRPr="00B9429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9429E" w14:paraId="3762DB57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0D5ED77B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4B942C8D" w:rsidR="007248A0" w:rsidRPr="00B9429E" w:rsidRDefault="00E558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A56D31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BBA" w14:textId="77777777" w:rsidR="007248A0" w:rsidRPr="00B9429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K.S9.</w:t>
            </w:r>
          </w:p>
          <w:p w14:paraId="0AAD5A03" w14:textId="77777777" w:rsidR="007248A0" w:rsidRPr="00B9429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9429E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90CF557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7AE35E33" w:rsidR="007248A0" w:rsidRPr="00B9429E" w:rsidRDefault="00E558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A56D31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B9429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B9429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9429E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EA9A4A7" w:rsidR="007248A0" w:rsidRPr="00B9429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A56D31"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1137BEB0" w:rsidR="007248A0" w:rsidRPr="00B9429E" w:rsidRDefault="00E558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A56D31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9A21A71" w:rsidR="007248A0" w:rsidRPr="00B9429E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177C76" w:rsidRPr="00B9429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  <w:r w:rsidRPr="00B9429E">
              <w:rPr>
                <w:rFonts w:ascii="Garamond" w:eastAsia="Times New Roman" w:hAnsi="Garamond" w:cs="Times New Roman"/>
                <w:sz w:val="20"/>
                <w:szCs w:val="20"/>
              </w:rPr>
              <w:t>S11.</w:t>
            </w:r>
          </w:p>
        </w:tc>
      </w:tr>
    </w:tbl>
    <w:p w14:paraId="1C6D1761" w14:textId="77777777" w:rsidR="00AC5C34" w:rsidRPr="00B9429E" w:rsidRDefault="00AC5C34">
      <w:pPr>
        <w:rPr>
          <w:color w:val="auto"/>
        </w:rPr>
      </w:pPr>
    </w:p>
    <w:p w14:paraId="2026A92D" w14:textId="77777777" w:rsidR="00AC5C34" w:rsidRPr="00B9429E" w:rsidRDefault="00AC5C34">
      <w:pPr>
        <w:rPr>
          <w:color w:val="auto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390"/>
        <w:gridCol w:w="320"/>
        <w:gridCol w:w="460"/>
        <w:gridCol w:w="391"/>
        <w:gridCol w:w="287"/>
        <w:gridCol w:w="495"/>
        <w:gridCol w:w="391"/>
        <w:gridCol w:w="248"/>
        <w:gridCol w:w="535"/>
        <w:gridCol w:w="392"/>
        <w:gridCol w:w="349"/>
        <w:gridCol w:w="436"/>
        <w:gridCol w:w="392"/>
        <w:gridCol w:w="306"/>
        <w:gridCol w:w="482"/>
        <w:gridCol w:w="392"/>
        <w:gridCol w:w="260"/>
        <w:gridCol w:w="527"/>
        <w:gridCol w:w="392"/>
        <w:gridCol w:w="357"/>
        <w:gridCol w:w="430"/>
        <w:gridCol w:w="8"/>
      </w:tblGrid>
      <w:tr w:rsidR="00A40BE3" w:rsidRPr="00B9429E" w14:paraId="34C32715" w14:textId="77777777" w:rsidTr="00A56D31">
        <w:trPr>
          <w:gridAfter w:val="1"/>
          <w:wAfter w:w="8" w:type="dxa"/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B9429E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B9429E" w14:paraId="56D26D1B" w14:textId="77777777" w:rsidTr="00BA7813">
        <w:trPr>
          <w:gridAfter w:val="1"/>
          <w:wAfter w:w="8" w:type="dxa"/>
          <w:trHeight w:val="284"/>
        </w:trPr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B9429E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B9429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2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B9429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B9429E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B9429E" w14:paraId="75C8C8B7" w14:textId="77777777" w:rsidTr="00BA7813">
        <w:trPr>
          <w:gridAfter w:val="1"/>
          <w:wAfter w:w="8" w:type="dxa"/>
          <w:trHeight w:val="284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B9429E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B9429E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B9429E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B9429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B9429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B9429E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B9429E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B9429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B9429E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B9429E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B9429E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B9429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B9429E" w14:paraId="3263DA8D" w14:textId="77777777" w:rsidTr="00BA7813">
        <w:trPr>
          <w:gridAfter w:val="1"/>
          <w:wAfter w:w="8" w:type="dxa"/>
          <w:trHeight w:val="284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B9429E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B9429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B9429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B9429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B9429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B9429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B9429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B9429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A7813" w:rsidRPr="00B9429E" w14:paraId="28CF3424" w14:textId="77777777" w:rsidTr="00BA7813">
        <w:trPr>
          <w:trHeight w:val="284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B9429E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54DEF3A7" w:rsidR="007B75E6" w:rsidRPr="00B9429E" w:rsidRDefault="00A56D31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3DFC79A" w:rsidR="007B75E6" w:rsidRPr="00B9429E" w:rsidRDefault="00BA781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3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092C5BEF" w:rsidR="007B75E6" w:rsidRPr="00B9429E" w:rsidRDefault="00BA781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09727F6C" w:rsidR="007B75E6" w:rsidRPr="00B9429E" w:rsidRDefault="00BA781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0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39591431" w:rsidR="007B75E6" w:rsidRPr="00B9429E" w:rsidRDefault="00BA781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2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09570CB1" w:rsidR="007B75E6" w:rsidRPr="00B9429E" w:rsidRDefault="00BA781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B9429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3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377E4B36" w:rsidR="007B75E6" w:rsidRPr="00B9429E" w:rsidRDefault="00BA781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</w:tr>
      <w:tr w:rsidR="00BA7813" w:rsidRPr="00B9429E" w14:paraId="06B25F7F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1145E41E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0A0F5268" w:rsidR="007B75E6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3B368EF2" w:rsidR="007B75E6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5103E2BC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4C39C4B8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14C5F8C" w:rsidR="007B75E6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20A03C75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3825FE8" w:rsidR="007B75E6" w:rsidRPr="00B9429E" w:rsidRDefault="00B12C6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6BA62CF5" w:rsidR="007B75E6" w:rsidRPr="00B9429E" w:rsidRDefault="00B12C6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052F2A0B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879" w14:textId="018A61EB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F9291F" w14:textId="0CA786ED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AB68D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122F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7666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F03CE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7E2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1302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2388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EF7B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31360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F75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E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075C1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4F88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058B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79663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02C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777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FDB3E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C69E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6D46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0E1D7AA4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2576" w14:textId="74A0CC41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0F2D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FFF252" w14:textId="61D63FF0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02F0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19B18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BD7863" w14:textId="1D1E387D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6C1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FEBCF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5169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F9EA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64EA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CC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F90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6523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DE01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C100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FC5A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04F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B6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4AEE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6751E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EC1C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747D9D2F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1F2" w14:textId="03BF97FE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FE636" w14:textId="6251ABE2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F84DA" w14:textId="61179F93" w:rsidR="00A56D31" w:rsidRPr="00B9429E" w:rsidRDefault="00B12C6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5873F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4A8B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A1961" w14:textId="723BE300" w:rsidR="00A56D31" w:rsidRPr="00B9429E" w:rsidRDefault="00B12C6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2F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888F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AD8B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81FA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E1F35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70D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75B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84D64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C92D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94AE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B0D6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CE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C19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84DC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C5F1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833F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288B3B91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0A77" w14:textId="4AE971A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B5A49" w14:textId="3AF0CDF4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C3814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45E9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EC69E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736C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02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8EE60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A776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459F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DBB8D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CED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E32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92EF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B3F5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A2B2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D6275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534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63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E2FE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07E2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51BE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47FC0B02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5ACC" w14:textId="7F112D1E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2376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518FB" w14:textId="77CBDB2E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C1A7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D12E4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9908C" w14:textId="2B69E65B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F2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FB997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C493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0D58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BCDF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29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05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90029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C1285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63DC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C869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2A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4C2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608B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C9B21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30DF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6C7714FF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7CD" w14:textId="0A782D9F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B3B5A1" w14:textId="4319EB92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4BB961" w14:textId="735FBF30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39A8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CE4A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7D5EF8" w14:textId="18B70DD3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2AA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F463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50F6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DE74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7F1D8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E86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20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CC8A2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C15E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18A7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B17D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D3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DB3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6CA55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0D45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E517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17A095B4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B88" w14:textId="289C545B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8E09B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78E52" w14:textId="62A46D51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B954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B05E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FD8C51" w14:textId="419A062F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B16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2E9C2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2A496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FEE0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C7AE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EB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DB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6A0E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73BB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BDDF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3EFC7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96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28F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58FA7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EBC8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300B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0FEF244B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0AF" w14:textId="3157EB62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6D17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BE9E8C" w14:textId="7CE3C5D1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50BF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38076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80AECB" w14:textId="4CEC0B32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7A5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671D5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E4B8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3821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A24C8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16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545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DAE7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A316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5AB5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ACC3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7EB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29B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B644C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8E86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858A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2BDEFC29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3C16" w14:textId="3209A928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BFE9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1FF88" w14:textId="4928DD49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4CBB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8E88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C6459" w14:textId="16765A01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68B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94CF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1B6B6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5865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2EE18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3B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21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C286B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7945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3AB3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C71B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425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BFD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29D1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0CE2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259E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226B9" w:rsidRPr="00B9429E" w14:paraId="5F61B6CC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6CF2" w14:textId="37E52690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7172C7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D2798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4A9E3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266819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439A9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32D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62376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7B55F7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D998E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8B899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A184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048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AA09C2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53E20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D4BFB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8CDC6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CDC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4EE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ECA00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80392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DB9E8" w14:textId="77777777" w:rsidR="004226B9" w:rsidRPr="00B9429E" w:rsidRDefault="004226B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1C96F39B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2A25733C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63201BC5" w:rsidR="007B75E6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55678DDC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3EAC6EE4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20B626F1" w:rsidR="007B75E6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4DE71465" w:rsidR="007B75E6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5902B522" w:rsidR="007B75E6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00BA254A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E995FE0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302152BF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67B" w14:textId="28EEF35F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3719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AA9870" w14:textId="3716B328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B2A9" w14:textId="041C51F2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1038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90BE30" w14:textId="00353EBC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C1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264B6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6FE3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44BD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F581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5F6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4E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14287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05A2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07C77" w14:textId="5D00110E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3AE5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93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669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6EB07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541A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4EE9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5249485B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685" w14:textId="67EEC720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7E00D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2E763" w14:textId="3FBE04D3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38C0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05BF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5B23C" w14:textId="15B46447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598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F411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06EF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EA7C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86EB7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D4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2D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5BB6E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4592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C8DC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B7BAA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45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6A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A822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0752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A2DB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236415A7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1B1" w14:textId="4AE7C6AE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1DC6C" w14:textId="546F2963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92155D" w14:textId="4D806A89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A93D5" w14:textId="4C8F7C98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646B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A4C43D" w14:textId="4477BCB0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0A2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6C07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2C10B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489B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4906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34C6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9813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8BEC6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889D9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D3BA6" w14:textId="669B2984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7625C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7E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ED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5D832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3ED4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3759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21CF2B1B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0C88E969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A56D31"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4793A3A4" w:rsidR="007B75E6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5283D765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37ABC3E9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408E858D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69948837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4DE16E8E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0F06" w14:textId="3F16704F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3B3EF0" w14:textId="05F99AE8" w:rsidR="00A56D31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EA23EE" w14:textId="26EB1E6D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1116A" w14:textId="5387A2AD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B5F2F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5BC73" w14:textId="36A6555B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AC1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B6C4A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64E97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1CC6C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C35B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ED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38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759F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3FC20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C40D4" w14:textId="023A88F7" w:rsidR="00A56D31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BFB964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9E5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647F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7C087E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EB7FD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56C88" w14:textId="77777777" w:rsidR="00A56D31" w:rsidRPr="00B9429E" w:rsidRDefault="00A56D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A7813" w:rsidRPr="00B9429E" w14:paraId="2BE8227D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5A0ECB7B" w:rsidR="007B75E6" w:rsidRPr="00B9429E" w:rsidRDefault="00A56D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53B85EF7" w:rsidR="007B75E6" w:rsidRPr="00B9429E" w:rsidRDefault="00B004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24FB022F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1578A94E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26254373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1AA51D30" w:rsidR="007B75E6" w:rsidRPr="00B9429E" w:rsidRDefault="00177C7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B9429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20EFC" w:rsidRPr="00B9429E" w14:paraId="18C0E3D0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CA6" w14:textId="28D81613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8E0D1C" w14:textId="59851666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99A7F0" w14:textId="1A6E51FB" w:rsidR="00C20EFC" w:rsidRPr="00B9429E" w:rsidRDefault="001A6B7A" w:rsidP="00C20EF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C87F1" w14:textId="318C5FA5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F5A7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E7DDFC" w14:textId="73EBE01F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FFA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22515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05799B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72D7D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38E9C1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6AE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BAF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4916B0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F816CF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FD7DE" w14:textId="56340803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9433A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159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EC0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60729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DA0D1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FF1B23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20EFC" w:rsidRPr="00B9429E" w14:paraId="193CAD6C" w14:textId="77777777" w:rsidTr="00BA7813">
        <w:trPr>
          <w:trHeight w:val="28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FE7" w14:textId="48F5A179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81C4C" w14:textId="61B93D37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25F1B" w14:textId="35524E23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7844C" w14:textId="713E08FE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4B2A41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A0E6DE" w14:textId="3B01FC2C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91AB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71F762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2C2F2A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A1973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F3DA7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E038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928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61430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15B6A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CD383" w14:textId="252447BD" w:rsidR="00C20EFC" w:rsidRPr="00B9429E" w:rsidRDefault="001A6B7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B38E9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0D5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270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2D4A8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4EF26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74E88" w14:textId="77777777" w:rsidR="00C20EFC" w:rsidRPr="00B9429E" w:rsidRDefault="00C20EF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B9429E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B9429E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B9429E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8497"/>
        <w:gridCol w:w="7"/>
      </w:tblGrid>
      <w:tr w:rsidR="00742D43" w:rsidRPr="00B9429E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B9429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9429E" w14:paraId="504A7A26" w14:textId="77777777" w:rsidTr="00177C76">
        <w:trPr>
          <w:gridAfter w:val="1"/>
          <w:wAfter w:w="7" w:type="dxa"/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B9429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B9429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B9429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B9429E" w14:paraId="70C2C153" w14:textId="77777777" w:rsidTr="00177C76">
        <w:trPr>
          <w:gridAfter w:val="1"/>
          <w:wAfter w:w="7" w:type="dxa"/>
          <w:cantSplit/>
          <w:trHeight w:val="2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B9429E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B9429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0BFF7FBE" w:rsidR="00F3789A" w:rsidRPr="00B9429E" w:rsidRDefault="00315E73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B9429E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06747738" w:rsidR="00A6090F" w:rsidRPr="00B9429E" w:rsidRDefault="00CF326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61 – </w:t>
            </w:r>
            <w:r w:rsidR="00177C76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68% </w:t>
            </w: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wyniku testu weryfikującego wiedzę i umiejętności przewidziane programem nauczania</w:t>
            </w:r>
          </w:p>
        </w:tc>
      </w:tr>
      <w:tr w:rsidR="00A6090F" w:rsidRPr="00B9429E" w14:paraId="12B847D9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B9429E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B9429E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0FDBBAF5" w:rsidR="00BB04D4" w:rsidRPr="00B9429E" w:rsidRDefault="00177C7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69 – 76% wyniku testu weryfikującego wiedzę i umiejętności przewidziane programem nauczania</w:t>
            </w:r>
          </w:p>
        </w:tc>
      </w:tr>
      <w:tr w:rsidR="00A6090F" w:rsidRPr="00B9429E" w14:paraId="6B548902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B9429E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B9429E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57D2ECCD" w:rsidR="00BB04D4" w:rsidRPr="00B9429E" w:rsidRDefault="00177C7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77 – 84% wyniku testu weryfikującego wiedzę i umiejętności przewidziane programem nauczania</w:t>
            </w:r>
          </w:p>
        </w:tc>
      </w:tr>
      <w:tr w:rsidR="00A6090F" w:rsidRPr="00B9429E" w14:paraId="401173EF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B9429E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B9429E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1C226784" w:rsidR="00BB04D4" w:rsidRPr="00B9429E" w:rsidRDefault="00177C7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85 – 92% wyniku testu weryfikującego wiedzę i umiejętności przewidziane programem nauczania</w:t>
            </w:r>
          </w:p>
        </w:tc>
      </w:tr>
      <w:tr w:rsidR="00A6090F" w:rsidRPr="00B9429E" w14:paraId="13BD7A69" w14:textId="77777777" w:rsidTr="00177C76">
        <w:trPr>
          <w:gridAfter w:val="1"/>
          <w:wAfter w:w="7" w:type="dxa"/>
          <w:trHeight w:val="24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B9429E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B9429E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7E02B952" w:rsidR="00BB04D4" w:rsidRPr="00B9429E" w:rsidRDefault="00177C7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93 – 100% wyniku testu weryfikującego wiedzę i umiejętności przewidziane programem nauczania</w:t>
            </w:r>
          </w:p>
        </w:tc>
      </w:tr>
      <w:tr w:rsidR="00177C76" w:rsidRPr="00B9429E" w14:paraId="64EF67B5" w14:textId="77777777" w:rsidTr="00177C76">
        <w:trPr>
          <w:gridAfter w:val="1"/>
          <w:wAfter w:w="7" w:type="dxa"/>
          <w:cantSplit/>
          <w:trHeight w:val="2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177C76" w:rsidRPr="00B9429E" w:rsidRDefault="00177C76" w:rsidP="00177C7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18AF6112" w14:textId="4CC74C77" w:rsidR="00177C76" w:rsidRPr="00B9429E" w:rsidRDefault="00177C76" w:rsidP="00177C7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719D0A57" w:rsidR="00177C76" w:rsidRPr="00B9429E" w:rsidRDefault="00177C76" w:rsidP="00177C7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61 – 68% wyniku kolokwium weryfikującego wiedzę i umiejętności przewidziane programem nauczania</w:t>
            </w:r>
          </w:p>
        </w:tc>
      </w:tr>
      <w:tr w:rsidR="00177C76" w:rsidRPr="00B9429E" w14:paraId="7B429976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6A29F252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69 – 76% wyniku kolokwium weryfikującego wiedzę i umiejętności przewidziane programem nauczania</w:t>
            </w:r>
          </w:p>
        </w:tc>
      </w:tr>
      <w:tr w:rsidR="00177C76" w:rsidRPr="00B9429E" w14:paraId="3D10B727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12AC61A6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77 – 84% wyniku kolokwium weryfikującego wiedzę i umiejętności przewidziane programem nauczania</w:t>
            </w:r>
          </w:p>
        </w:tc>
      </w:tr>
      <w:tr w:rsidR="00177C76" w:rsidRPr="00B9429E" w14:paraId="0B3B3244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5A80D8D5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85 – 92% wyniku kolokwium weryfikującego wiedzę i umiejętności przewidziane programem nauczania</w:t>
            </w:r>
          </w:p>
        </w:tc>
      </w:tr>
      <w:tr w:rsidR="00177C76" w:rsidRPr="00B9429E" w14:paraId="03892F84" w14:textId="77777777" w:rsidTr="00177C76">
        <w:trPr>
          <w:gridAfter w:val="1"/>
          <w:wAfter w:w="7" w:type="dxa"/>
          <w:trHeight w:val="3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177C76" w:rsidRPr="00B9429E" w:rsidRDefault="00177C76" w:rsidP="00177C7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772F93E4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93 – 100% wyniku kolokwium weryfikującego wiedzę i umiejętności przewidziane programem nauczania</w:t>
            </w:r>
          </w:p>
        </w:tc>
      </w:tr>
      <w:tr w:rsidR="00177C76" w:rsidRPr="00B9429E" w14:paraId="0059FA3E" w14:textId="77777777" w:rsidTr="00177C76">
        <w:trPr>
          <w:gridAfter w:val="1"/>
          <w:wAfter w:w="7" w:type="dxa"/>
          <w:cantSplit/>
          <w:trHeight w:val="2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090D4" w14:textId="1D8A9DEA" w:rsidR="00177C76" w:rsidRPr="00B9429E" w:rsidRDefault="00177C76" w:rsidP="00177C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F7E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3BF" w14:textId="10073448" w:rsidR="00177C76" w:rsidRPr="00B9429E" w:rsidRDefault="00177C76" w:rsidP="00177C7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61 – 68% wymagań określonych przez prowadzącego związanych z przygotowaniem sprawozdania z pracy laboratoryjnej</w:t>
            </w:r>
          </w:p>
        </w:tc>
      </w:tr>
      <w:tr w:rsidR="00177C76" w:rsidRPr="00B9429E" w14:paraId="22BC9B31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C450" w14:textId="77777777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5D8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44D" w14:textId="68640821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69 – 76% wymagań określonych przez prowadzącego związanych z przygotowaniem sprawozdania z pracy laboratoryjnej</w:t>
            </w:r>
          </w:p>
        </w:tc>
      </w:tr>
      <w:tr w:rsidR="00177C76" w:rsidRPr="00B9429E" w14:paraId="07939EB6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69A4" w14:textId="77777777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875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164" w14:textId="6333B8C1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77 – 84% wymagań określonych przez prowadzącego związanych z przygotowaniem sprawozdania z pracy laboratoryjnej</w:t>
            </w:r>
          </w:p>
        </w:tc>
      </w:tr>
      <w:tr w:rsidR="00177C76" w:rsidRPr="00B9429E" w14:paraId="2FA750A1" w14:textId="77777777" w:rsidTr="00177C76">
        <w:trPr>
          <w:gridAfter w:val="1"/>
          <w:wAfter w:w="7" w:type="dxa"/>
          <w:trHeight w:val="2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5660" w14:textId="77777777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BCC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2AB" w14:textId="0B455AD2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85 – 92% wymagań określonych przez prowadzącego związanych z przygotowaniem sprawozdania z pracy laboratoryjnej</w:t>
            </w:r>
          </w:p>
        </w:tc>
      </w:tr>
      <w:tr w:rsidR="00177C76" w:rsidRPr="00B9429E" w14:paraId="3CDBD755" w14:textId="77777777" w:rsidTr="00177C76">
        <w:trPr>
          <w:gridAfter w:val="1"/>
          <w:wAfter w:w="7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768" w14:textId="77777777" w:rsidR="00177C76" w:rsidRPr="00B9429E" w:rsidRDefault="00177C76" w:rsidP="00177C7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C" w14:textId="77777777" w:rsidR="00177C76" w:rsidRPr="00B9429E" w:rsidRDefault="00177C76" w:rsidP="00177C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B18" w14:textId="39CB6D67" w:rsidR="00177C76" w:rsidRPr="00B9429E" w:rsidRDefault="00177C76" w:rsidP="00177C7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93 – 100% wymagań określonych przez prowadzącego związanych z przygotowaniem sprawozdania z pracy laboratoryjnej</w:t>
            </w:r>
          </w:p>
        </w:tc>
      </w:tr>
    </w:tbl>
    <w:p w14:paraId="58E0B9E2" w14:textId="77777777" w:rsidR="001E4083" w:rsidRPr="00B9429E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B9429E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9429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9429E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B9429E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B9429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9429E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B9429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B9429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B9429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B9429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B9429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9429E" w:rsidRPr="00B9429E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67B9701F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5BF81D3D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B9429E" w:rsidRPr="00B9429E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79BD399B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58869EAD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B9429E" w:rsidRPr="00B9429E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027E537F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F8233CE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B9429E" w:rsidRPr="00B9429E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429E" w:rsidRPr="00B9429E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B57EAB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010A4154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B9429E" w:rsidRPr="00B9429E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72E4E7F9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0178DEAE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B9429E" w:rsidRPr="00B9429E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02C52662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5035E4E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B9429E" w:rsidRPr="00B9429E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17BBC762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3D4591F1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B9429E" w:rsidRPr="00B9429E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429E" w:rsidRPr="00B9429E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429E" w:rsidRPr="00B9429E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429E" w:rsidRPr="00B9429E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B9429E" w:rsidRPr="00B9429E" w:rsidRDefault="00B9429E" w:rsidP="00B9429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429E" w:rsidRPr="00B9429E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B9429E" w:rsidRPr="00B9429E" w:rsidRDefault="00B9429E" w:rsidP="00B9429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1A0CFE87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30FC8D33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429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B9429E" w:rsidRPr="00B9429E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B9429E" w:rsidRPr="00B9429E" w:rsidRDefault="00B9429E" w:rsidP="00B9429E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7F8D2E99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63C1B9FD" w:rsidR="00B9429E" w:rsidRPr="00B9429E" w:rsidRDefault="00B9429E" w:rsidP="00B9429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429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6F1DACA1" w14:textId="77777777" w:rsidR="00FA6C7B" w:rsidRPr="00B9429E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B9429E">
        <w:rPr>
          <w:b/>
          <w:i/>
          <w:sz w:val="18"/>
          <w:szCs w:val="18"/>
          <w:lang w:val="pl-PL"/>
        </w:rPr>
        <w:t xml:space="preserve">*niepotrzebne </w:t>
      </w:r>
      <w:r w:rsidR="008115D0" w:rsidRPr="00B9429E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B9429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B9429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9429E">
        <w:rPr>
          <w:b/>
          <w:i/>
          <w:sz w:val="20"/>
          <w:szCs w:val="20"/>
        </w:rPr>
        <w:t>Przyjmuję do realizacji</w:t>
      </w:r>
      <w:r w:rsidRPr="00B9429E">
        <w:rPr>
          <w:i/>
          <w:sz w:val="16"/>
          <w:szCs w:val="16"/>
        </w:rPr>
        <w:t xml:space="preserve">    (data i</w:t>
      </w:r>
      <w:r w:rsidR="00EB24C1" w:rsidRPr="00B9429E">
        <w:rPr>
          <w:i/>
          <w:sz w:val="16"/>
          <w:szCs w:val="16"/>
          <w:lang w:val="pl-PL"/>
        </w:rPr>
        <w:t xml:space="preserve"> czytelne </w:t>
      </w:r>
      <w:r w:rsidRPr="00B9429E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B9429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B9429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B9429E">
        <w:rPr>
          <w:i/>
          <w:sz w:val="16"/>
          <w:szCs w:val="16"/>
        </w:rPr>
        <w:tab/>
      </w:r>
      <w:r w:rsidRPr="00B9429E">
        <w:rPr>
          <w:i/>
          <w:sz w:val="16"/>
          <w:szCs w:val="16"/>
        </w:rPr>
        <w:tab/>
      </w:r>
      <w:r w:rsidRPr="00B9429E">
        <w:rPr>
          <w:i/>
          <w:sz w:val="16"/>
          <w:szCs w:val="16"/>
        </w:rPr>
        <w:tab/>
      </w:r>
      <w:r w:rsidR="0082063F" w:rsidRPr="00B9429E">
        <w:rPr>
          <w:i/>
          <w:sz w:val="16"/>
          <w:szCs w:val="16"/>
          <w:lang w:val="pl-PL"/>
        </w:rPr>
        <w:t xml:space="preserve">             </w:t>
      </w:r>
      <w:r w:rsidRPr="00B9429E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8FC5C" w14:textId="77777777" w:rsidR="0035283E" w:rsidRDefault="0035283E">
      <w:r>
        <w:separator/>
      </w:r>
    </w:p>
  </w:endnote>
  <w:endnote w:type="continuationSeparator" w:id="0">
    <w:p w14:paraId="05B7B514" w14:textId="77777777" w:rsidR="0035283E" w:rsidRDefault="003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FC2C4" w14:textId="77777777" w:rsidR="0035283E" w:rsidRDefault="0035283E"/>
  </w:footnote>
  <w:footnote w:type="continuationSeparator" w:id="0">
    <w:p w14:paraId="2C45371D" w14:textId="77777777" w:rsidR="0035283E" w:rsidRDefault="003528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37132"/>
    <w:multiLevelType w:val="hybridMultilevel"/>
    <w:tmpl w:val="F65007E6"/>
    <w:lvl w:ilvl="0" w:tplc="D4A6726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5943A54"/>
    <w:multiLevelType w:val="hybridMultilevel"/>
    <w:tmpl w:val="2E943290"/>
    <w:lvl w:ilvl="0" w:tplc="6DF252C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F971B5"/>
    <w:multiLevelType w:val="hybridMultilevel"/>
    <w:tmpl w:val="1AC66582"/>
    <w:lvl w:ilvl="0" w:tplc="6DF252C0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432AD5"/>
    <w:multiLevelType w:val="hybridMultilevel"/>
    <w:tmpl w:val="D090A300"/>
    <w:lvl w:ilvl="0" w:tplc="2A020ECA">
      <w:start w:val="1"/>
      <w:numFmt w:val="decimal"/>
      <w:lvlText w:val="%1."/>
      <w:lvlJc w:val="left"/>
      <w:pPr>
        <w:ind w:left="577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8B4C56"/>
    <w:multiLevelType w:val="hybridMultilevel"/>
    <w:tmpl w:val="00B0DB2C"/>
    <w:lvl w:ilvl="0" w:tplc="5EB491C6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C62EC8"/>
    <w:multiLevelType w:val="hybridMultilevel"/>
    <w:tmpl w:val="B5286180"/>
    <w:lvl w:ilvl="0" w:tplc="6B9A56DE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5"/>
  </w:num>
  <w:num w:numId="2">
    <w:abstractNumId w:val="13"/>
  </w:num>
  <w:num w:numId="3">
    <w:abstractNumId w:val="32"/>
  </w:num>
  <w:num w:numId="4">
    <w:abstractNumId w:val="39"/>
  </w:num>
  <w:num w:numId="5">
    <w:abstractNumId w:val="26"/>
  </w:num>
  <w:num w:numId="6">
    <w:abstractNumId w:val="14"/>
  </w:num>
  <w:num w:numId="7">
    <w:abstractNumId w:val="36"/>
  </w:num>
  <w:num w:numId="8">
    <w:abstractNumId w:val="20"/>
  </w:num>
  <w:num w:numId="9">
    <w:abstractNumId w:val="30"/>
  </w:num>
  <w:num w:numId="10">
    <w:abstractNumId w:val="22"/>
  </w:num>
  <w:num w:numId="11">
    <w:abstractNumId w:val="17"/>
  </w:num>
  <w:num w:numId="12">
    <w:abstractNumId w:val="16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2"/>
  </w:num>
  <w:num w:numId="27">
    <w:abstractNumId w:val="38"/>
  </w:num>
  <w:num w:numId="28">
    <w:abstractNumId w:val="46"/>
  </w:num>
  <w:num w:numId="29">
    <w:abstractNumId w:val="11"/>
  </w:num>
  <w:num w:numId="30">
    <w:abstractNumId w:val="42"/>
  </w:num>
  <w:num w:numId="31">
    <w:abstractNumId w:val="18"/>
  </w:num>
  <w:num w:numId="32">
    <w:abstractNumId w:val="45"/>
  </w:num>
  <w:num w:numId="33">
    <w:abstractNumId w:val="19"/>
  </w:num>
  <w:num w:numId="34">
    <w:abstractNumId w:val="27"/>
  </w:num>
  <w:num w:numId="35">
    <w:abstractNumId w:val="41"/>
  </w:num>
  <w:num w:numId="36">
    <w:abstractNumId w:val="37"/>
  </w:num>
  <w:num w:numId="37">
    <w:abstractNumId w:val="40"/>
  </w:num>
  <w:num w:numId="38">
    <w:abstractNumId w:val="33"/>
  </w:num>
  <w:num w:numId="39">
    <w:abstractNumId w:val="29"/>
  </w:num>
  <w:num w:numId="40">
    <w:abstractNumId w:val="34"/>
  </w:num>
  <w:num w:numId="41">
    <w:abstractNumId w:val="21"/>
  </w:num>
  <w:num w:numId="42">
    <w:abstractNumId w:val="10"/>
  </w:num>
  <w:num w:numId="43">
    <w:abstractNumId w:val="31"/>
  </w:num>
  <w:num w:numId="44">
    <w:abstractNumId w:val="25"/>
  </w:num>
  <w:num w:numId="45">
    <w:abstractNumId w:val="44"/>
  </w:num>
  <w:num w:numId="46">
    <w:abstractNumId w:val="2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13EC"/>
    <w:rsid w:val="00023554"/>
    <w:rsid w:val="0003485D"/>
    <w:rsid w:val="00043C38"/>
    <w:rsid w:val="0005418B"/>
    <w:rsid w:val="00060AD9"/>
    <w:rsid w:val="00062D39"/>
    <w:rsid w:val="00070EAD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06014"/>
    <w:rsid w:val="00142E11"/>
    <w:rsid w:val="001511D9"/>
    <w:rsid w:val="00152CE2"/>
    <w:rsid w:val="00152D19"/>
    <w:rsid w:val="00163028"/>
    <w:rsid w:val="0017439A"/>
    <w:rsid w:val="00177C76"/>
    <w:rsid w:val="00195C93"/>
    <w:rsid w:val="001A6B7A"/>
    <w:rsid w:val="001C13B4"/>
    <w:rsid w:val="001C3D5E"/>
    <w:rsid w:val="001D4D83"/>
    <w:rsid w:val="001D544A"/>
    <w:rsid w:val="001D57BC"/>
    <w:rsid w:val="001E08E3"/>
    <w:rsid w:val="001E1B38"/>
    <w:rsid w:val="001E4083"/>
    <w:rsid w:val="0021061A"/>
    <w:rsid w:val="00214880"/>
    <w:rsid w:val="00233BA4"/>
    <w:rsid w:val="0024724B"/>
    <w:rsid w:val="002500DF"/>
    <w:rsid w:val="0026398C"/>
    <w:rsid w:val="002658A4"/>
    <w:rsid w:val="00266E35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15E73"/>
    <w:rsid w:val="003207B9"/>
    <w:rsid w:val="00343BE4"/>
    <w:rsid w:val="0035283E"/>
    <w:rsid w:val="00355C21"/>
    <w:rsid w:val="00370D1D"/>
    <w:rsid w:val="003B0B4A"/>
    <w:rsid w:val="003C1326"/>
    <w:rsid w:val="003C28BC"/>
    <w:rsid w:val="003C59AC"/>
    <w:rsid w:val="003E774E"/>
    <w:rsid w:val="003F5099"/>
    <w:rsid w:val="00413AA8"/>
    <w:rsid w:val="0041771F"/>
    <w:rsid w:val="00420A29"/>
    <w:rsid w:val="0042155B"/>
    <w:rsid w:val="004226B9"/>
    <w:rsid w:val="0042753A"/>
    <w:rsid w:val="004331D8"/>
    <w:rsid w:val="00441075"/>
    <w:rsid w:val="0046386D"/>
    <w:rsid w:val="00474725"/>
    <w:rsid w:val="004B2049"/>
    <w:rsid w:val="004C5585"/>
    <w:rsid w:val="004D2129"/>
    <w:rsid w:val="004D388F"/>
    <w:rsid w:val="004F326E"/>
    <w:rsid w:val="004F4882"/>
    <w:rsid w:val="0050228C"/>
    <w:rsid w:val="0050503E"/>
    <w:rsid w:val="00515B0F"/>
    <w:rsid w:val="00525A5E"/>
    <w:rsid w:val="00545BC0"/>
    <w:rsid w:val="00560115"/>
    <w:rsid w:val="005625C2"/>
    <w:rsid w:val="005B4506"/>
    <w:rsid w:val="005B4825"/>
    <w:rsid w:val="005B5676"/>
    <w:rsid w:val="005C5513"/>
    <w:rsid w:val="005D0415"/>
    <w:rsid w:val="005D4C40"/>
    <w:rsid w:val="005D5D80"/>
    <w:rsid w:val="005D6A7E"/>
    <w:rsid w:val="005E69E4"/>
    <w:rsid w:val="006042CB"/>
    <w:rsid w:val="00604545"/>
    <w:rsid w:val="006116AB"/>
    <w:rsid w:val="006223E8"/>
    <w:rsid w:val="00624379"/>
    <w:rsid w:val="00653368"/>
    <w:rsid w:val="0066006C"/>
    <w:rsid w:val="0066524E"/>
    <w:rsid w:val="0066700E"/>
    <w:rsid w:val="0067795D"/>
    <w:rsid w:val="006801EB"/>
    <w:rsid w:val="00683581"/>
    <w:rsid w:val="006A4183"/>
    <w:rsid w:val="006B0A9A"/>
    <w:rsid w:val="006C5C42"/>
    <w:rsid w:val="006C7E19"/>
    <w:rsid w:val="006E15D8"/>
    <w:rsid w:val="007034A2"/>
    <w:rsid w:val="00705A49"/>
    <w:rsid w:val="00711C11"/>
    <w:rsid w:val="007238E2"/>
    <w:rsid w:val="007248A0"/>
    <w:rsid w:val="00742D43"/>
    <w:rsid w:val="0078660D"/>
    <w:rsid w:val="00790F85"/>
    <w:rsid w:val="0079768F"/>
    <w:rsid w:val="007A0146"/>
    <w:rsid w:val="007B69A7"/>
    <w:rsid w:val="007B75E6"/>
    <w:rsid w:val="007D6215"/>
    <w:rsid w:val="00801108"/>
    <w:rsid w:val="00805AAE"/>
    <w:rsid w:val="008115D0"/>
    <w:rsid w:val="00812398"/>
    <w:rsid w:val="0082063F"/>
    <w:rsid w:val="00821DC0"/>
    <w:rsid w:val="00826CDB"/>
    <w:rsid w:val="00832ACF"/>
    <w:rsid w:val="008364F4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9E1BDE"/>
    <w:rsid w:val="00A24D15"/>
    <w:rsid w:val="00A33FFD"/>
    <w:rsid w:val="00A37843"/>
    <w:rsid w:val="00A40BE3"/>
    <w:rsid w:val="00A56D31"/>
    <w:rsid w:val="00A6090F"/>
    <w:rsid w:val="00A7390B"/>
    <w:rsid w:val="00A869C4"/>
    <w:rsid w:val="00A931A6"/>
    <w:rsid w:val="00A9783F"/>
    <w:rsid w:val="00AB23EA"/>
    <w:rsid w:val="00AB4289"/>
    <w:rsid w:val="00AC184D"/>
    <w:rsid w:val="00AC2BB3"/>
    <w:rsid w:val="00AC5C34"/>
    <w:rsid w:val="00AF6E2D"/>
    <w:rsid w:val="00B003B0"/>
    <w:rsid w:val="00B004AB"/>
    <w:rsid w:val="00B01F02"/>
    <w:rsid w:val="00B027CE"/>
    <w:rsid w:val="00B12C6A"/>
    <w:rsid w:val="00B202F3"/>
    <w:rsid w:val="00B2334B"/>
    <w:rsid w:val="00B3257F"/>
    <w:rsid w:val="00B46D87"/>
    <w:rsid w:val="00B51C20"/>
    <w:rsid w:val="00B52BCA"/>
    <w:rsid w:val="00B5462A"/>
    <w:rsid w:val="00B54E9B"/>
    <w:rsid w:val="00B60656"/>
    <w:rsid w:val="00B61366"/>
    <w:rsid w:val="00B6239F"/>
    <w:rsid w:val="00B73B2D"/>
    <w:rsid w:val="00B93C6F"/>
    <w:rsid w:val="00B9429E"/>
    <w:rsid w:val="00B97C40"/>
    <w:rsid w:val="00BA1DD8"/>
    <w:rsid w:val="00BA3FAB"/>
    <w:rsid w:val="00BA4931"/>
    <w:rsid w:val="00BA7813"/>
    <w:rsid w:val="00BB04D4"/>
    <w:rsid w:val="00BB1BF4"/>
    <w:rsid w:val="00BB3496"/>
    <w:rsid w:val="00BB6931"/>
    <w:rsid w:val="00BD5714"/>
    <w:rsid w:val="00BF4C97"/>
    <w:rsid w:val="00C10EEE"/>
    <w:rsid w:val="00C20EFC"/>
    <w:rsid w:val="00C31A41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A4A36"/>
    <w:rsid w:val="00CB46FA"/>
    <w:rsid w:val="00CE7F64"/>
    <w:rsid w:val="00CF3263"/>
    <w:rsid w:val="00D034E2"/>
    <w:rsid w:val="00D043E7"/>
    <w:rsid w:val="00D42CEB"/>
    <w:rsid w:val="00D5308A"/>
    <w:rsid w:val="00D61830"/>
    <w:rsid w:val="00D6440C"/>
    <w:rsid w:val="00D67467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30BE7"/>
    <w:rsid w:val="00E54D25"/>
    <w:rsid w:val="00E558EA"/>
    <w:rsid w:val="00E57C27"/>
    <w:rsid w:val="00E8223C"/>
    <w:rsid w:val="00E87CB9"/>
    <w:rsid w:val="00EA11FF"/>
    <w:rsid w:val="00EB24C1"/>
    <w:rsid w:val="00EC5FF3"/>
    <w:rsid w:val="00EC7941"/>
    <w:rsid w:val="00ED2415"/>
    <w:rsid w:val="00ED27D4"/>
    <w:rsid w:val="00ED620C"/>
    <w:rsid w:val="00EE098A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72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C084-62B6-49B0-8891-0ADCCBF3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1837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2025-10-01T05:49:00Z</dcterms:created>
  <dcterms:modified xsi:type="dcterms:W3CDTF">2025-10-01T06:01:00Z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